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7A5" w:rsidRDefault="00AC27A5">
      <w:pPr>
        <w:spacing w:line="135" w:lineRule="exact"/>
        <w:rPr>
          <w:sz w:val="24"/>
          <w:szCs w:val="24"/>
        </w:rPr>
      </w:pPr>
      <w:bookmarkStart w:id="0" w:name="page1"/>
      <w:bookmarkEnd w:id="0"/>
    </w:p>
    <w:p w:rsidR="00AC27A5" w:rsidRDefault="00D55E7A">
      <w:pPr>
        <w:ind w:left="2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SK</w:t>
      </w:r>
    </w:p>
    <w:p w:rsidR="00AC27A5" w:rsidRDefault="00D55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17145</wp:posOffset>
            </wp:positionV>
            <wp:extent cx="3156585" cy="333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33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A5" w:rsidRDefault="00AC27A5">
      <w:pPr>
        <w:spacing w:line="47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Informačný list výrobku podľa nariadenia </w:t>
      </w:r>
      <w:r>
        <w:rPr>
          <w:rFonts w:ascii="Calibri" w:eastAsia="Calibri" w:hAnsi="Calibri" w:cs="Calibri"/>
          <w:b/>
          <w:bCs/>
          <w:sz w:val="18"/>
          <w:szCs w:val="18"/>
        </w:rPr>
        <w:t>EU 2015/1186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Meno dodávateľa alebo jeho ochranná známka: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TIM SISTEM d.o.o.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Identifikačný kód modelu dodávateľa: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NORTH</w:t>
      </w:r>
      <w:r w:rsidR="00495633">
        <w:rPr>
          <w:rFonts w:ascii="Calibri" w:eastAsia="Calibri" w:hAnsi="Calibri" w:cs="Calibri"/>
          <w:b/>
          <w:bCs/>
          <w:sz w:val="18"/>
          <w:szCs w:val="18"/>
        </w:rPr>
        <w:t xml:space="preserve"> HYDRO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Trieda energetickej účinnosti modelu: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A+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Priamy tepelný výkon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8,89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Nepriamy </w:t>
      </w:r>
      <w:r>
        <w:rPr>
          <w:rFonts w:ascii="Calibri" w:eastAsia="Calibri" w:hAnsi="Calibri" w:cs="Calibri"/>
          <w:sz w:val="18"/>
          <w:szCs w:val="18"/>
        </w:rPr>
        <w:t>tepelný výkon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7,31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Index energetickej účinnosti EEI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108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Užitočná energ. účinnosť pri menovitom tepelnom výkone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80,25</w:t>
      </w:r>
      <w:bookmarkStart w:id="1" w:name="_GoBack"/>
      <w:bookmarkEnd w:id="1"/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Užitočná energetická účinnosť pri minimálnom zaťažení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Pass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Opatrenia (pri montáži, údržbe): pozrite Návod</w:t>
      </w:r>
    </w:p>
    <w:p w:rsidR="00AC27A5" w:rsidRDefault="00AC27A5">
      <w:pPr>
        <w:spacing w:line="361" w:lineRule="exact"/>
        <w:rPr>
          <w:sz w:val="24"/>
          <w:szCs w:val="24"/>
        </w:rPr>
      </w:pPr>
    </w:p>
    <w:p w:rsidR="00AC27A5" w:rsidRDefault="00D55E7A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EN</w:t>
      </w:r>
    </w:p>
    <w:p w:rsidR="00AC27A5" w:rsidRDefault="00D55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-26035</wp:posOffset>
            </wp:positionH>
            <wp:positionV relativeFrom="paragraph">
              <wp:posOffset>19050</wp:posOffset>
            </wp:positionV>
            <wp:extent cx="3156585" cy="3331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333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A5" w:rsidRDefault="00AC27A5">
      <w:pPr>
        <w:spacing w:line="5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Product sheet under Regulation </w:t>
      </w:r>
      <w:r>
        <w:rPr>
          <w:rFonts w:ascii="Calibri" w:eastAsia="Calibri" w:hAnsi="Calibri" w:cs="Calibri"/>
          <w:b/>
          <w:bCs/>
          <w:sz w:val="18"/>
          <w:szCs w:val="18"/>
        </w:rPr>
        <w:t>EU 2015/1186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Supplier's name or trademark: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TIM SISTEM d.o.o.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Supplier's model identifier: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NORTH HYDRO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 energy efficiency class of the model: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A+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 direct heat output in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8,89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 indirect heat output in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7,31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</w:t>
      </w:r>
      <w:r>
        <w:rPr>
          <w:rFonts w:ascii="Calibri" w:eastAsia="Calibri" w:hAnsi="Calibri" w:cs="Calibri"/>
          <w:sz w:val="18"/>
          <w:szCs w:val="18"/>
        </w:rPr>
        <w:t xml:space="preserve"> energy efficiency index EEI: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108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 useful energy efficiency at nominal heat output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80,25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The useful energy efficiency at minimum load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Pass</w:t>
      </w:r>
    </w:p>
    <w:p w:rsidR="00AC27A5" w:rsidRDefault="00AC27A5">
      <w:pPr>
        <w:spacing w:line="83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Special requirements (instalation, maintanance): See instructions</w:t>
      </w:r>
    </w:p>
    <w:p w:rsidR="00AC27A5" w:rsidRDefault="00D55E7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C27A5" w:rsidRDefault="00AC27A5">
      <w:pPr>
        <w:spacing w:line="115" w:lineRule="exact"/>
        <w:rPr>
          <w:sz w:val="24"/>
          <w:szCs w:val="24"/>
        </w:rPr>
      </w:pPr>
    </w:p>
    <w:p w:rsidR="00AC27A5" w:rsidRDefault="00D55E7A">
      <w:pPr>
        <w:ind w:left="2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CZ</w:t>
      </w:r>
    </w:p>
    <w:p w:rsidR="00AC27A5" w:rsidRDefault="00D55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-800735</wp:posOffset>
            </wp:positionV>
            <wp:extent cx="2973705" cy="4150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415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A5" w:rsidRDefault="00AC27A5">
      <w:pPr>
        <w:spacing w:line="47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Informační list výrobku dle nařízení </w:t>
      </w:r>
      <w:r>
        <w:rPr>
          <w:rFonts w:ascii="Calibri" w:eastAsia="Calibri" w:hAnsi="Calibri" w:cs="Calibri"/>
          <w:b/>
          <w:bCs/>
          <w:sz w:val="18"/>
          <w:szCs w:val="18"/>
        </w:rPr>
        <w:t>EU 2015/1186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Název nebo ochranná známka dodavatele: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TIM SISTEM d.o.o.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Identifikační značka modelu používaná dodavatelem: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NORTH</w:t>
      </w:r>
      <w:r w:rsidR="00495633">
        <w:rPr>
          <w:rFonts w:ascii="Calibri" w:eastAsia="Calibri" w:hAnsi="Calibri" w:cs="Calibri"/>
          <w:b/>
          <w:bCs/>
          <w:sz w:val="18"/>
          <w:szCs w:val="18"/>
        </w:rPr>
        <w:t xml:space="preserve"> HYDRO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Třída energetické účinnosti modelu: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A+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Přímý tepelný výkon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8,89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Nepřímý tepelný </w:t>
      </w:r>
      <w:r>
        <w:rPr>
          <w:rFonts w:ascii="Calibri" w:eastAsia="Calibri" w:hAnsi="Calibri" w:cs="Calibri"/>
          <w:sz w:val="18"/>
          <w:szCs w:val="18"/>
        </w:rPr>
        <w:t>výkon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7,31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Index energetické účinnosti EEI: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108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Energetická účinnost u jmenovitého výkonu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80,25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Energetická účinnost u minimálního zatížení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Pass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Zvláštní opatření (při montáži, údržbě): viz. Návod</w:t>
      </w:r>
    </w:p>
    <w:p w:rsidR="00AC27A5" w:rsidRDefault="00AC27A5">
      <w:pPr>
        <w:spacing w:line="368" w:lineRule="exact"/>
        <w:rPr>
          <w:sz w:val="24"/>
          <w:szCs w:val="24"/>
        </w:rPr>
      </w:pPr>
    </w:p>
    <w:p w:rsidR="00AC27A5" w:rsidRDefault="00D55E7A">
      <w:pPr>
        <w:ind w:left="2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PL</w:t>
      </w:r>
    </w:p>
    <w:p w:rsidR="00AC27A5" w:rsidRDefault="00D55E7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14605</wp:posOffset>
            </wp:positionV>
            <wp:extent cx="2973705" cy="3331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333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7A5" w:rsidRDefault="00AC27A5">
      <w:pPr>
        <w:spacing w:line="43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Karta produktu rozporządzenia </w:t>
      </w:r>
      <w:r>
        <w:rPr>
          <w:rFonts w:ascii="Calibri" w:eastAsia="Calibri" w:hAnsi="Calibri" w:cs="Calibri"/>
          <w:b/>
          <w:bCs/>
          <w:sz w:val="18"/>
          <w:szCs w:val="18"/>
        </w:rPr>
        <w:t>EU 2015/1186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dostawcy lub znak towarowy: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TIM SISTEM d.o.o.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Identyfikator modelu dostawcy: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NORTH HYDRO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Klasa efektywności energetycznej modelu: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A+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Bezpośrednia moc cieplna produktu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8,8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Pośrednia moc cieplna produktu (kW):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7,31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Współczynnik </w:t>
      </w:r>
      <w:r>
        <w:rPr>
          <w:rFonts w:ascii="Calibri" w:eastAsia="Calibri" w:hAnsi="Calibri" w:cs="Calibri"/>
          <w:sz w:val="18"/>
          <w:szCs w:val="18"/>
        </w:rPr>
        <w:t>efektywności energetycznej EEI: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108</w:t>
      </w:r>
    </w:p>
    <w:p w:rsidR="00AC27A5" w:rsidRDefault="00AC27A5">
      <w:pPr>
        <w:spacing w:line="83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Sprawność użytkowa przy nominalnej mocy cieplnej oraz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80,25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Sprawność użytkowa przy minimalnym obciążeniu (%):</w:t>
      </w:r>
    </w:p>
    <w:p w:rsidR="00AC27A5" w:rsidRDefault="00AC27A5">
      <w:pPr>
        <w:spacing w:line="71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Pass</w:t>
      </w:r>
    </w:p>
    <w:p w:rsidR="00AC27A5" w:rsidRDefault="00AC27A5">
      <w:pPr>
        <w:spacing w:line="83" w:lineRule="exact"/>
        <w:rPr>
          <w:sz w:val="24"/>
          <w:szCs w:val="24"/>
        </w:rPr>
      </w:pPr>
    </w:p>
    <w:p w:rsidR="00AC27A5" w:rsidRDefault="00D55E7A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Środki specjalne (podczas instalacji, serwisu): Partz instrukcje</w:t>
      </w:r>
    </w:p>
    <w:sectPr w:rsidR="00AC27A5">
      <w:pgSz w:w="11900" w:h="16834"/>
      <w:pgMar w:top="1440" w:right="1184" w:bottom="1440" w:left="1060" w:header="0" w:footer="0" w:gutter="0"/>
      <w:cols w:num="2" w:space="720" w:equalWidth="0">
        <w:col w:w="4740" w:space="460"/>
        <w:col w:w="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A5"/>
    <w:rsid w:val="00495633"/>
    <w:rsid w:val="00AC27A5"/>
    <w:rsid w:val="00D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E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813-C9CE-4688-9C12-743FFC52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3</cp:revision>
  <dcterms:created xsi:type="dcterms:W3CDTF">2020-07-08T12:14:00Z</dcterms:created>
  <dcterms:modified xsi:type="dcterms:W3CDTF">2020-07-08T12:16:00Z</dcterms:modified>
</cp:coreProperties>
</file>